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3.jpeg" ContentType="image/jpeg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678" w:leader="none"/>
          <w:tab w:val="left" w:pos="5954" w:leader="none"/>
        </w:tabs>
        <w:jc w:val="both"/>
        <w:rPr/>
      </w:pPr>
      <w:r>
        <w:rPr/>
        <w:t xml:space="preserve">       </w:t>
      </w:r>
      <w:r>
        <w:rPr/>
        <w:t xml:space="preserve">В  рамках культурно-просветительской акции </w:t>
      </w:r>
      <w:r>
        <w:rPr>
          <w:b/>
        </w:rPr>
        <w:t>«12 раритетных архивных документов»</w:t>
      </w:r>
      <w:r>
        <w:rPr>
          <w:b/>
          <w:szCs w:val="34"/>
        </w:rPr>
        <w:t xml:space="preserve"> </w:t>
      </w:r>
      <w:r>
        <w:rPr/>
        <w:t>к</w:t>
      </w:r>
      <w:r>
        <w:rPr>
          <w:szCs w:val="34"/>
        </w:rPr>
        <w:t xml:space="preserve"> </w:t>
      </w:r>
      <w:r>
        <w:rPr/>
        <w:t xml:space="preserve">100-летию Архивной службы Ульяновской области  ежемесячно публикуются интересные документы и фотографии, находящиеся на хранении в составе фондов муниципального архива Барышского района.  </w:t>
      </w:r>
    </w:p>
    <w:p>
      <w:pPr>
        <w:pStyle w:val="Normal"/>
        <w:tabs>
          <w:tab w:val="left" w:pos="4678" w:leader="none"/>
          <w:tab w:val="left" w:pos="5954" w:leader="none"/>
        </w:tabs>
        <w:jc w:val="both"/>
        <w:rPr/>
      </w:pPr>
      <w:r>
        <w:rPr/>
      </w:r>
    </w:p>
    <w:p>
      <w:pPr>
        <w:pStyle w:val="Normal"/>
        <w:tabs>
          <w:tab w:val="left" w:pos="4678" w:leader="none"/>
          <w:tab w:val="left" w:pos="5954" w:leader="none"/>
        </w:tabs>
        <w:jc w:val="both"/>
        <w:rPr/>
      </w:pPr>
      <w:r>
        <w:rPr/>
        <w:t>Эта статья в газете «Барышские вести» напечатана в августе 2008 года.</w:t>
      </w:r>
    </w:p>
    <w:p>
      <w:pPr>
        <w:pStyle w:val="Normal"/>
        <w:tabs>
          <w:tab w:val="left" w:pos="4678" w:leader="none"/>
          <w:tab w:val="left" w:pos="5954" w:leader="none"/>
        </w:tabs>
        <w:jc w:val="both"/>
        <w:rPr/>
      </w:pPr>
      <w:r>
        <w:rPr/>
        <w:t>Представляем ещё несколько подобных фото, но по городу Барышу. Прочувствуйте разницу…. снимки сделаны не позже 1970-1975 гг.</w:t>
      </w:r>
      <w:r>
        <w:rPr>
          <w:lang w:eastAsia="ru-RU"/>
        </w:rPr>
        <w:t xml:space="preserve"> </w:t>
      </w:r>
      <w:r>
        <w:rPr/>
        <w:drawing>
          <wp:inline distT="0" distB="0" distL="0" distR="9525">
            <wp:extent cx="5114925" cy="6858000"/>
            <wp:effectExtent l="0" t="0" r="0" b="0"/>
            <wp:docPr id="1" name="Рисунок 4" descr="C:\Documents and Settings\Кочедыкова\Рабочий стол\для сайта\100-летие Архивной службы\Эх, прокачу!\Б.В. от 2008 год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C:\Documents and Settings\Кочедыкова\Рабочий стол\для сайта\100-летие Архивной службы\Эх, прокачу!\Б.В. от 2008 года.t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678" w:leader="none"/>
          <w:tab w:val="left" w:pos="5954" w:leader="none"/>
        </w:tabs>
        <w:jc w:val="both"/>
        <w:rPr/>
      </w:pPr>
      <w:r>
        <w:rPr/>
      </w:r>
    </w:p>
    <w:p>
      <w:pPr>
        <w:pStyle w:val="Normal"/>
        <w:rPr/>
      </w:pPr>
      <w:r>
        <w:rPr>
          <w:lang w:eastAsia="ru-RU"/>
        </w:rPr>
        <w:t>это  наши  городские мосты (1970-1975гг.)</w:t>
      </w:r>
      <w:r>
        <w:rPr/>
        <w:drawing>
          <wp:inline distT="0" distB="1905" distL="0" distR="3175">
            <wp:extent cx="5940425" cy="8190230"/>
            <wp:effectExtent l="0" t="0" r="0" b="0"/>
            <wp:docPr id="2" name="Рисунок 3" descr="C:\Documents and Settings\Кочедыкова\Рабочий стол\для сайта\100-летие Архивной службы\Эх, прокачу!\мосты в г.Барыше, 1970-1975гг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C:\Documents and Settings\Кочедыкова\Рабочий стол\для сайта\100-летие Архивной службы\Эх, прокачу!\мосты в г.Барыше, 1970-1975гг..tif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lang w:eastAsia="ru-RU"/>
        </w:rPr>
        <w:t>это улица Лермонтова в г.Барыше (1970-1975гг.)ВВ</w:t>
      </w:r>
      <w:bookmarkStart w:id="0" w:name="_GoBack"/>
      <w:r>
        <w:rPr/>
        <w:drawing>
          <wp:inline distT="0" distB="1905" distL="0" distR="3175">
            <wp:extent cx="5940425" cy="8190230"/>
            <wp:effectExtent l="0" t="0" r="0" b="0"/>
            <wp:docPr id="3" name="Рисунок 2" descr="C:\Documents and Settings\Кочедыкова\Рабочий стол\для сайта\100-летие Архивной службы\Эх, прокачу!\ул.Лермонтова в г.Барыше, 1970-1975гг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Documents and Settings\Кочедыкова\Рабочий стол\для сайта\100-летие Архивной службы\Эх, прокачу!\ул.Лермонтова в г.Барыше, 1970-1975гг.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497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ar-SA" w:val="ru-RU" w:bidi="ar-SA"/>
    </w:rPr>
  </w:style>
  <w:style w:type="paragraph" w:styleId="1">
    <w:name w:val="Heading 1"/>
    <w:basedOn w:val="Normal"/>
    <w:link w:val="10"/>
    <w:qFormat/>
    <w:rsid w:val="00ee473b"/>
    <w:pPr>
      <w:keepNext w:val="true"/>
      <w:suppressAutoHyphens w:val="false"/>
      <w:outlineLvl w:val="0"/>
    </w:pPr>
    <w:rPr>
      <w:b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e473b"/>
    <w:rPr>
      <w:b/>
      <w:sz w:val="24"/>
      <w:lang w:eastAsia="ru-RU"/>
    </w:rPr>
  </w:style>
  <w:style w:type="character" w:styleId="Style13" w:customStyle="1">
    <w:name w:val="Название Знак"/>
    <w:basedOn w:val="DefaultParagraphFont"/>
    <w:link w:val="a3"/>
    <w:qFormat/>
    <w:rsid w:val="00ee473b"/>
    <w:rPr>
      <w:sz w:val="28"/>
      <w:lang w:eastAsia="ru-RU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374972"/>
    <w:rPr>
      <w:rFonts w:ascii="Tahoma" w:hAnsi="Tahoma" w:cs="Tahoma"/>
      <w:sz w:val="16"/>
      <w:szCs w:val="16"/>
      <w:lang w:eastAsia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Title"/>
    <w:basedOn w:val="Normal"/>
    <w:link w:val="a4"/>
    <w:qFormat/>
    <w:rsid w:val="00ee473b"/>
    <w:pPr>
      <w:suppressAutoHyphens w:val="false"/>
      <w:jc w:val="center"/>
    </w:pPr>
    <w:rPr>
      <w:szCs w:val="20"/>
      <w:lang w:eastAsia="ru-RU"/>
    </w:rPr>
  </w:style>
  <w:style w:type="paragraph" w:styleId="ListParagraph">
    <w:name w:val="List Paragraph"/>
    <w:basedOn w:val="Normal"/>
    <w:qFormat/>
    <w:rsid w:val="00ee473b"/>
    <w:pPr>
      <w:suppressAutoHyphens w:val="false"/>
      <w:ind w:left="708" w:hanging="0"/>
    </w:pPr>
    <w:rPr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37497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LibreOffice/6.0.7.3$Linux_X86_64 LibreOffice_project/00m0$Build-3</Application>
  <Pages>3</Pages>
  <Words>69</Words>
  <Characters>481</Characters>
  <CharactersWithSpaces>559</CharactersWithSpaces>
  <Paragraphs>5</Paragraphs>
  <Company>Архив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2019-08-05T07:12:00Z</dcterms:created>
  <dc:creator>Кочедыкова Татьяна Геннадьевна</dc:creator>
  <dc:description/>
  <dc:language>ru-RU</dc:language>
  <cp:lastModifiedBy/>
  <dcterms:modified xsi:type="dcterms:W3CDTF">2019-08-05T14:12:47Z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Архив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